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7997" w14:textId="77777777" w:rsidR="00087F2C" w:rsidRPr="00B344B3" w:rsidRDefault="00087F2C" w:rsidP="00087F2C">
      <w:pPr>
        <w:rPr>
          <w:rFonts w:ascii="Sylfaen" w:hAnsi="Sylfaen"/>
          <w:sz w:val="20"/>
          <w:szCs w:val="20"/>
          <w:lang w:val="ka-GE"/>
        </w:rPr>
      </w:pPr>
      <w:r w:rsidRPr="00F67911">
        <w:rPr>
          <w:rFonts w:ascii="Sylfaen" w:hAnsi="Sylfaen"/>
          <w:b/>
          <w:lang w:val="ka-GE"/>
        </w:rPr>
        <w:t>დანართი</w:t>
      </w:r>
      <w:r>
        <w:rPr>
          <w:rFonts w:ascii="Sylfaen" w:hAnsi="Sylfaen"/>
          <w:b/>
          <w:lang w:val="ka-GE"/>
        </w:rPr>
        <w:t xml:space="preserve"> N </w:t>
      </w:r>
      <w:r w:rsidR="009A0539">
        <w:rPr>
          <w:rFonts w:ascii="Sylfaen" w:hAnsi="Sylfaen"/>
          <w:b/>
          <w:lang w:val="ka-GE"/>
        </w:rPr>
        <w:t>2</w:t>
      </w:r>
    </w:p>
    <w:p w14:paraId="468C9981" w14:textId="77777777" w:rsidR="009A0539" w:rsidRPr="002E0009" w:rsidRDefault="009A0539" w:rsidP="009A0539">
      <w:pPr>
        <w:spacing w:after="0" w:line="360" w:lineRule="auto"/>
        <w:jc w:val="both"/>
        <w:rPr>
          <w:rFonts w:ascii="Sylfaen" w:hAnsi="Sylfaen"/>
          <w:b/>
          <w:sz w:val="20"/>
          <w:szCs w:val="20"/>
          <w:lang w:val="ka-GE"/>
        </w:rPr>
      </w:pPr>
      <w:r w:rsidRPr="002E0009">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1AE9C940" w14:textId="77777777" w:rsidR="009A0539" w:rsidRDefault="009A0539" w:rsidP="009A0539">
      <w:pPr>
        <w:spacing w:after="0" w:line="360" w:lineRule="auto"/>
        <w:jc w:val="both"/>
        <w:rPr>
          <w:rFonts w:ascii="Sylfaen" w:hAnsi="Sylfaen"/>
          <w:sz w:val="20"/>
          <w:szCs w:val="20"/>
        </w:rPr>
      </w:pPr>
      <w:r>
        <w:rPr>
          <w:rFonts w:ascii="Sylfaen" w:hAnsi="Sylfaen"/>
          <w:sz w:val="20"/>
          <w:szCs w:val="20"/>
        </w:rPr>
        <w:t>1.</w:t>
      </w:r>
      <w:r>
        <w:rPr>
          <w:rFonts w:ascii="Sylfaen" w:hAnsi="Sylfaen"/>
          <w:sz w:val="20"/>
          <w:szCs w:val="20"/>
          <w:lang w:val="ka-GE"/>
        </w:rPr>
        <w:t xml:space="preserve"> „დავალების“ გადაცემის ზოგადი წესი: </w:t>
      </w:r>
      <w:r>
        <w:rPr>
          <w:rFonts w:ascii="Sylfaen" w:hAnsi="Sylfaen"/>
          <w:sz w:val="20"/>
          <w:szCs w:val="20"/>
        </w:rPr>
        <w:t xml:space="preserve"> </w:t>
      </w:r>
    </w:p>
    <w:p w14:paraId="15DA587F" w14:textId="77777777" w:rsidR="009A0539" w:rsidRPr="002F292B" w:rsidRDefault="009A0539" w:rsidP="009A0539">
      <w:pPr>
        <w:spacing w:after="0" w:line="360" w:lineRule="auto"/>
        <w:jc w:val="both"/>
        <w:rPr>
          <w:rFonts w:ascii="Sylfaen" w:hAnsi="Sylfaen"/>
          <w:sz w:val="20"/>
          <w:szCs w:val="20"/>
          <w:lang w:val="ka-GE"/>
        </w:rPr>
      </w:pPr>
      <w:r>
        <w:rPr>
          <w:rFonts w:ascii="Sylfaen" w:hAnsi="Sylfaen"/>
          <w:sz w:val="20"/>
          <w:szCs w:val="20"/>
          <w:lang w:val="ka-GE"/>
        </w:rPr>
        <w:t xml:space="preserve">1.1 </w:t>
      </w:r>
      <w:r w:rsidRPr="000924BA">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6" w:history="1">
        <w:r w:rsidRPr="000924BA">
          <w:rPr>
            <w:rStyle w:val="Hyperlink"/>
            <w:rFonts w:ascii="Sylfaen" w:hAnsi="Sylfaen"/>
            <w:sz w:val="20"/>
            <w:szCs w:val="20"/>
          </w:rPr>
          <w:t>asphalt</w:t>
        </w:r>
        <w:r>
          <w:rPr>
            <w:rStyle w:val="Hyperlink"/>
            <w:rFonts w:ascii="Sylfaen" w:hAnsi="Sylfaen"/>
            <w:sz w:val="20"/>
            <w:szCs w:val="20"/>
          </w:rPr>
          <w:t>s</w:t>
        </w:r>
        <w:r w:rsidRPr="000924BA">
          <w:rPr>
            <w:rStyle w:val="Hyperlink"/>
            <w:rFonts w:ascii="Sylfaen" w:hAnsi="Sylfaen"/>
            <w:sz w:val="20"/>
            <w:szCs w:val="20"/>
          </w:rPr>
          <w:t>.gwp.ge</w:t>
        </w:r>
      </w:hyperlink>
      <w:r w:rsidRPr="000924BA">
        <w:rPr>
          <w:rFonts w:ascii="Sylfaen" w:hAnsi="Sylfaen"/>
          <w:sz w:val="20"/>
          <w:szCs w:val="20"/>
          <w:lang w:val="ka-GE"/>
        </w:rPr>
        <w:t xml:space="preserve"> საშუალებით (შემდგომში „</w:t>
      </w:r>
      <w:r w:rsidRPr="000924BA">
        <w:rPr>
          <w:rFonts w:ascii="Sylfaen" w:hAnsi="Sylfaen"/>
          <w:b/>
          <w:sz w:val="20"/>
          <w:szCs w:val="20"/>
          <w:lang w:val="ka-GE"/>
        </w:rPr>
        <w:t>ვებ-პორტალი</w:t>
      </w:r>
      <w:r w:rsidRPr="000924BA">
        <w:rPr>
          <w:rFonts w:ascii="Sylfaen" w:hAnsi="Sylfaen"/>
          <w:sz w:val="20"/>
          <w:szCs w:val="20"/>
          <w:lang w:val="ka-GE"/>
        </w:rPr>
        <w:t xml:space="preserve">“). </w:t>
      </w:r>
      <w:permStart w:id="1518760956" w:edGrp="everyone"/>
      <w:permEnd w:id="1518760956"/>
    </w:p>
    <w:p w14:paraId="7481B51C" w14:textId="77777777" w:rsidR="009A0539" w:rsidRPr="000924BA" w:rsidRDefault="009A0539" w:rsidP="009A0539">
      <w:pPr>
        <w:spacing w:after="0" w:line="360" w:lineRule="auto"/>
        <w:jc w:val="both"/>
        <w:rPr>
          <w:rFonts w:ascii="Sylfaen" w:hAnsi="Sylfaen"/>
          <w:sz w:val="20"/>
          <w:szCs w:val="20"/>
          <w:lang w:val="ka-GE"/>
        </w:rPr>
      </w:pPr>
      <w:r>
        <w:rPr>
          <w:rFonts w:ascii="Sylfaen" w:hAnsi="Sylfaen"/>
          <w:sz w:val="20"/>
          <w:szCs w:val="20"/>
          <w:lang w:val="ka-GE"/>
        </w:rPr>
        <w:t>1.2</w:t>
      </w:r>
      <w:r w:rsidRPr="000924BA">
        <w:rPr>
          <w:rFonts w:ascii="Sylfaen" w:hAnsi="Sylfaen"/>
          <w:sz w:val="20"/>
          <w:szCs w:val="20"/>
          <w:lang w:val="ka-GE"/>
        </w:rPr>
        <w:t xml:space="preserve"> „დავალების“ მიღების დროდ და თარიღად ითვლება „შემსრულებლის“ მიერ </w:t>
      </w:r>
      <w:r>
        <w:rPr>
          <w:rFonts w:ascii="Sylfaen" w:hAnsi="Sylfaen"/>
          <w:sz w:val="20"/>
          <w:szCs w:val="20"/>
          <w:lang w:val="ka-GE"/>
        </w:rPr>
        <w:t>მის</w:t>
      </w:r>
      <w:r w:rsidRPr="000924BA">
        <w:rPr>
          <w:rFonts w:ascii="Sylfaen" w:hAnsi="Sylfaen"/>
          <w:sz w:val="20"/>
          <w:szCs w:val="20"/>
          <w:lang w:val="ka-GE"/>
        </w:rPr>
        <w:t xml:space="preserve"> „ვებ-პორტალზე“ დადასტურება.</w:t>
      </w:r>
    </w:p>
    <w:p w14:paraId="2F0DDD1F" w14:textId="77777777" w:rsidR="009A0539" w:rsidRPr="00C011B8" w:rsidRDefault="009A0539" w:rsidP="009A0539">
      <w:pPr>
        <w:spacing w:after="0" w:line="360" w:lineRule="auto"/>
        <w:jc w:val="both"/>
        <w:rPr>
          <w:rFonts w:ascii="Sylfaen" w:hAnsi="Sylfaen"/>
          <w:strike/>
          <w:sz w:val="20"/>
          <w:szCs w:val="20"/>
          <w:lang w:val="ka-GE"/>
        </w:rPr>
      </w:pPr>
      <w:r>
        <w:rPr>
          <w:rFonts w:ascii="Sylfaen" w:hAnsi="Sylfaen"/>
          <w:sz w:val="20"/>
          <w:szCs w:val="20"/>
          <w:lang w:val="ka-GE"/>
        </w:rPr>
        <w:t>1.3</w:t>
      </w:r>
      <w:r w:rsidRPr="00C011B8">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Pr="00C011B8">
        <w:rPr>
          <w:rFonts w:ascii="Sylfaen" w:hAnsi="Sylfaen"/>
          <w:sz w:val="20"/>
          <w:szCs w:val="20"/>
        </w:rPr>
        <w:t>”</w:t>
      </w:r>
      <w:r w:rsidRPr="00C011B8">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41E8C21B" w14:textId="77777777" w:rsidR="009A0539" w:rsidRPr="00C011B8" w:rsidRDefault="009A0539" w:rsidP="009A0539">
      <w:pPr>
        <w:spacing w:after="0" w:line="360" w:lineRule="auto"/>
        <w:jc w:val="both"/>
        <w:rPr>
          <w:rFonts w:ascii="Sylfaen" w:hAnsi="Sylfaen"/>
          <w:sz w:val="20"/>
          <w:szCs w:val="20"/>
          <w:lang w:val="ka-GE"/>
        </w:rPr>
      </w:pPr>
      <w:r>
        <w:rPr>
          <w:rFonts w:ascii="Sylfaen" w:hAnsi="Sylfaen"/>
          <w:sz w:val="20"/>
          <w:szCs w:val="20"/>
          <w:lang w:val="ka-GE"/>
        </w:rPr>
        <w:t>1.4</w:t>
      </w:r>
      <w:r w:rsidRPr="00C011B8">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196B6977" w14:textId="77777777" w:rsidR="009A0539" w:rsidRPr="00501646" w:rsidRDefault="009A0539" w:rsidP="009A0539">
      <w:pPr>
        <w:spacing w:after="0" w:line="360" w:lineRule="auto"/>
        <w:jc w:val="both"/>
        <w:rPr>
          <w:rFonts w:ascii="Sylfaen" w:hAnsi="Sylfaen"/>
          <w:sz w:val="20"/>
          <w:szCs w:val="20"/>
          <w:lang w:val="ka-GE"/>
        </w:rPr>
      </w:pPr>
      <w:r>
        <w:rPr>
          <w:rFonts w:ascii="Sylfaen" w:hAnsi="Sylfaen"/>
          <w:sz w:val="20"/>
          <w:szCs w:val="20"/>
          <w:lang w:val="ka-GE"/>
        </w:rPr>
        <w:t>1.5</w:t>
      </w:r>
      <w:r w:rsidRPr="00501646">
        <w:rPr>
          <w:rFonts w:ascii="Sylfaen" w:hAnsi="Sylfaen"/>
          <w:sz w:val="20"/>
          <w:szCs w:val="20"/>
          <w:lang w:val="ka-GE"/>
        </w:rPr>
        <w:t xml:space="preserve"> </w:t>
      </w:r>
      <w:r w:rsidRPr="00501646">
        <w:rPr>
          <w:rFonts w:ascii="Sylfaen" w:hAnsi="Sylfaen" w:cs="Sylfaen"/>
          <w:sz w:val="20"/>
          <w:szCs w:val="20"/>
          <w:lang w:val="ka-GE"/>
        </w:rPr>
        <w:t>„დავალება“ ჩაითვლება</w:t>
      </w:r>
      <w:r w:rsidRPr="00501646">
        <w:rPr>
          <w:rFonts w:ascii="Sylfaen" w:hAnsi="Sylfaen"/>
          <w:sz w:val="20"/>
          <w:szCs w:val="20"/>
          <w:lang w:val="ka-GE"/>
        </w:rPr>
        <w:t xml:space="preserve"> </w:t>
      </w:r>
      <w:r w:rsidRPr="00501646">
        <w:rPr>
          <w:rFonts w:ascii="Sylfaen" w:hAnsi="Sylfaen" w:cs="Sylfaen"/>
          <w:sz w:val="20"/>
          <w:szCs w:val="20"/>
          <w:lang w:val="ka-GE"/>
        </w:rPr>
        <w:t>დასრულებულად</w:t>
      </w:r>
      <w:r w:rsidRPr="00501646">
        <w:rPr>
          <w:rFonts w:ascii="Sylfaen" w:hAnsi="Sylfaen"/>
          <w:sz w:val="20"/>
          <w:szCs w:val="20"/>
          <w:lang w:val="ka-GE"/>
        </w:rPr>
        <w:t xml:space="preserve">, </w:t>
      </w:r>
      <w:r w:rsidRPr="00501646">
        <w:rPr>
          <w:rFonts w:ascii="Sylfaen" w:hAnsi="Sylfaen" w:cs="Sylfaen"/>
          <w:sz w:val="20"/>
          <w:szCs w:val="20"/>
          <w:lang w:val="ka-GE"/>
        </w:rPr>
        <w:t>თუ</w:t>
      </w:r>
      <w:r w:rsidRPr="00501646">
        <w:rPr>
          <w:rFonts w:ascii="Sylfaen" w:hAnsi="Sylfaen"/>
          <w:sz w:val="20"/>
          <w:szCs w:val="20"/>
          <w:lang w:val="ka-GE"/>
        </w:rPr>
        <w:t xml:space="preserve"> </w:t>
      </w:r>
      <w:r w:rsidRPr="00501646">
        <w:rPr>
          <w:rFonts w:ascii="Sylfaen" w:hAnsi="Sylfaen" w:cs="Sylfaen"/>
          <w:sz w:val="20"/>
          <w:szCs w:val="20"/>
          <w:lang w:val="ka-GE"/>
        </w:rPr>
        <w:t>ის</w:t>
      </w:r>
      <w:r w:rsidRPr="00501646">
        <w:rPr>
          <w:rFonts w:ascii="Sylfaen" w:hAnsi="Sylfaen"/>
          <w:sz w:val="20"/>
          <w:szCs w:val="20"/>
          <w:lang w:val="ka-GE"/>
        </w:rPr>
        <w:t xml:space="preserve"> </w:t>
      </w:r>
      <w:r w:rsidRPr="00501646">
        <w:rPr>
          <w:rFonts w:ascii="Sylfaen" w:hAnsi="Sylfaen" w:cs="Sylfaen"/>
          <w:sz w:val="20"/>
          <w:szCs w:val="20"/>
          <w:lang w:val="ka-GE"/>
        </w:rPr>
        <w:t>შესრულებულია</w:t>
      </w:r>
      <w:r w:rsidRPr="00501646">
        <w:rPr>
          <w:rFonts w:ascii="Sylfaen" w:hAnsi="Sylfaen"/>
          <w:sz w:val="20"/>
          <w:szCs w:val="20"/>
          <w:lang w:val="ka-GE"/>
        </w:rPr>
        <w:t xml:space="preserve"> </w:t>
      </w:r>
      <w:r>
        <w:rPr>
          <w:rFonts w:ascii="Sylfaen" w:hAnsi="Sylfaen" w:cs="Sylfaen"/>
          <w:sz w:val="20"/>
          <w:szCs w:val="20"/>
          <w:lang w:val="ka-GE"/>
        </w:rPr>
        <w:t xml:space="preserve"> წინამდებარე ტენდერის ხელშეკრულების პირობების შესაბამისად</w:t>
      </w:r>
      <w:r w:rsidRPr="00501646">
        <w:rPr>
          <w:rFonts w:ascii="Sylfaen" w:hAnsi="Sylfaen" w:cs="Sylfaen"/>
          <w:sz w:val="20"/>
          <w:szCs w:val="20"/>
          <w:lang w:val="ka-GE"/>
        </w:rPr>
        <w:t xml:space="preserve"> და</w:t>
      </w:r>
      <w:r w:rsidRPr="00501646">
        <w:rPr>
          <w:rFonts w:ascii="Sylfaen" w:hAnsi="Sylfaen"/>
          <w:sz w:val="20"/>
          <w:szCs w:val="20"/>
          <w:lang w:val="ka-GE"/>
        </w:rPr>
        <w:t xml:space="preserve"> </w:t>
      </w:r>
      <w:r w:rsidRPr="00501646">
        <w:rPr>
          <w:rFonts w:ascii="Sylfaen" w:hAnsi="Sylfaen" w:cs="Sylfaen"/>
          <w:sz w:val="20"/>
          <w:szCs w:val="20"/>
          <w:lang w:val="ka-GE"/>
        </w:rPr>
        <w:t>წარმოდგენილია</w:t>
      </w:r>
      <w:r w:rsidRPr="00501646">
        <w:rPr>
          <w:rFonts w:ascii="Sylfaen" w:hAnsi="Sylfaen"/>
          <w:sz w:val="20"/>
          <w:szCs w:val="20"/>
          <w:lang w:val="ka-GE"/>
        </w:rPr>
        <w:t xml:space="preserve"> </w:t>
      </w:r>
      <w:r w:rsidRPr="00501646">
        <w:rPr>
          <w:rFonts w:ascii="Sylfaen" w:hAnsi="Sylfaen" w:cs="Sylfaen"/>
          <w:sz w:val="20"/>
          <w:szCs w:val="20"/>
          <w:lang w:val="ka-GE"/>
        </w:rPr>
        <w:t>ყველა</w:t>
      </w:r>
      <w:r w:rsidRPr="00501646">
        <w:rPr>
          <w:rFonts w:ascii="Sylfaen" w:hAnsi="Sylfaen"/>
          <w:sz w:val="20"/>
          <w:szCs w:val="20"/>
          <w:lang w:val="ka-GE"/>
        </w:rPr>
        <w:t xml:space="preserve"> </w:t>
      </w:r>
      <w:r w:rsidRPr="00501646">
        <w:rPr>
          <w:rFonts w:ascii="Sylfaen" w:hAnsi="Sylfaen" w:cs="Sylfaen"/>
          <w:sz w:val="20"/>
          <w:szCs w:val="20"/>
          <w:lang w:val="ka-GE"/>
        </w:rPr>
        <w:t>დოკუმენტი</w:t>
      </w:r>
      <w:r w:rsidRPr="00501646">
        <w:rPr>
          <w:rFonts w:ascii="Sylfaen" w:hAnsi="Sylfaen"/>
          <w:sz w:val="20"/>
          <w:szCs w:val="20"/>
          <w:lang w:val="ka-GE"/>
        </w:rPr>
        <w:t xml:space="preserve">, </w:t>
      </w:r>
      <w:r w:rsidRPr="00501646">
        <w:rPr>
          <w:rFonts w:ascii="Sylfaen" w:hAnsi="Sylfaen" w:cs="Sylfaen"/>
          <w:sz w:val="20"/>
          <w:szCs w:val="20"/>
          <w:lang w:val="ka-GE"/>
        </w:rPr>
        <w:t>რომელიც</w:t>
      </w:r>
      <w:r w:rsidRPr="00501646">
        <w:rPr>
          <w:rFonts w:ascii="Sylfaen" w:hAnsi="Sylfaen"/>
          <w:sz w:val="20"/>
          <w:szCs w:val="20"/>
          <w:lang w:val="ka-GE"/>
        </w:rPr>
        <w:t xml:space="preserve"> </w:t>
      </w:r>
      <w:r w:rsidRPr="00501646">
        <w:rPr>
          <w:rFonts w:ascii="Sylfaen" w:hAnsi="Sylfaen" w:cs="Sylfaen"/>
          <w:sz w:val="20"/>
          <w:szCs w:val="20"/>
          <w:lang w:val="ka-GE"/>
        </w:rPr>
        <w:t>აუცილებელია</w:t>
      </w:r>
      <w:r w:rsidRPr="00501646">
        <w:rPr>
          <w:rFonts w:ascii="Sylfaen" w:hAnsi="Sylfaen"/>
          <w:sz w:val="20"/>
          <w:szCs w:val="20"/>
          <w:lang w:val="ka-GE"/>
        </w:rPr>
        <w:t xml:space="preserve"> „</w:t>
      </w:r>
      <w:r w:rsidRPr="00501646">
        <w:rPr>
          <w:rFonts w:ascii="Sylfaen" w:hAnsi="Sylfaen" w:cs="Sylfaen"/>
          <w:sz w:val="20"/>
          <w:szCs w:val="20"/>
          <w:lang w:val="ka-GE"/>
        </w:rPr>
        <w:t>დამკვეთისათვის“</w:t>
      </w:r>
      <w:r w:rsidRPr="00501646">
        <w:rPr>
          <w:rFonts w:ascii="Sylfaen" w:hAnsi="Sylfaen"/>
          <w:sz w:val="20"/>
          <w:szCs w:val="20"/>
          <w:lang w:val="ka-GE"/>
        </w:rPr>
        <w:t xml:space="preserve"> </w:t>
      </w:r>
      <w:r w:rsidRPr="00501646">
        <w:rPr>
          <w:rFonts w:ascii="Sylfaen" w:hAnsi="Sylfaen" w:cs="Sylfaen"/>
          <w:sz w:val="20"/>
          <w:szCs w:val="20"/>
          <w:lang w:val="ka-GE"/>
        </w:rPr>
        <w:t>ობიექტის</w:t>
      </w:r>
      <w:r w:rsidRPr="00501646">
        <w:rPr>
          <w:rFonts w:ascii="Sylfaen" w:hAnsi="Sylfaen"/>
          <w:sz w:val="20"/>
          <w:szCs w:val="20"/>
          <w:lang w:val="ka-GE"/>
        </w:rPr>
        <w:t xml:space="preserve"> </w:t>
      </w:r>
      <w:r w:rsidRPr="00501646">
        <w:rPr>
          <w:rFonts w:ascii="Sylfaen" w:hAnsi="Sylfaen" w:cs="Sylfaen"/>
          <w:sz w:val="20"/>
          <w:szCs w:val="20"/>
          <w:lang w:val="ka-GE"/>
        </w:rPr>
        <w:t>ჩაბარებისა</w:t>
      </w:r>
      <w:r w:rsidRPr="00501646">
        <w:rPr>
          <w:rFonts w:ascii="Sylfaen" w:hAnsi="Sylfaen"/>
          <w:sz w:val="20"/>
          <w:szCs w:val="20"/>
          <w:lang w:val="ka-GE"/>
        </w:rPr>
        <w:t xml:space="preserve"> </w:t>
      </w:r>
      <w:r w:rsidRPr="00501646">
        <w:rPr>
          <w:rFonts w:ascii="Sylfaen" w:hAnsi="Sylfaen" w:cs="Sylfaen"/>
          <w:sz w:val="20"/>
          <w:szCs w:val="20"/>
          <w:lang w:val="ka-GE"/>
        </w:rPr>
        <w:t>და</w:t>
      </w:r>
      <w:r w:rsidRPr="00501646">
        <w:rPr>
          <w:rFonts w:ascii="Sylfaen" w:hAnsi="Sylfaen"/>
          <w:sz w:val="20"/>
          <w:szCs w:val="20"/>
          <w:lang w:val="ka-GE"/>
        </w:rPr>
        <w:t xml:space="preserve"> </w:t>
      </w:r>
      <w:r w:rsidRPr="00501646">
        <w:rPr>
          <w:rFonts w:ascii="Sylfaen" w:hAnsi="Sylfaen" w:cs="Sylfaen"/>
          <w:sz w:val="20"/>
          <w:szCs w:val="20"/>
          <w:lang w:val="ka-GE"/>
        </w:rPr>
        <w:t>შემდგომი</w:t>
      </w:r>
      <w:r w:rsidRPr="00501646">
        <w:rPr>
          <w:rFonts w:ascii="Sylfaen" w:hAnsi="Sylfaen"/>
          <w:sz w:val="20"/>
          <w:szCs w:val="20"/>
          <w:lang w:val="ka-GE"/>
        </w:rPr>
        <w:t xml:space="preserve"> </w:t>
      </w:r>
      <w:r w:rsidRPr="00501646">
        <w:rPr>
          <w:rFonts w:ascii="Sylfaen" w:hAnsi="Sylfaen" w:cs="Sylfaen"/>
          <w:sz w:val="20"/>
          <w:szCs w:val="20"/>
          <w:lang w:val="ka-GE"/>
        </w:rPr>
        <w:t>ექსპლუატაციისათვის</w:t>
      </w:r>
      <w:r w:rsidRPr="00501646">
        <w:rPr>
          <w:rFonts w:ascii="Sylfaen" w:hAnsi="Sylfaen"/>
          <w:sz w:val="20"/>
          <w:szCs w:val="20"/>
          <w:lang w:val="ka-GE"/>
        </w:rPr>
        <w:t>.</w:t>
      </w:r>
    </w:p>
    <w:p w14:paraId="48B9C409" w14:textId="77777777" w:rsidR="009A0539" w:rsidRPr="00501646" w:rsidRDefault="009A0539" w:rsidP="009A0539">
      <w:pPr>
        <w:spacing w:after="0" w:line="360" w:lineRule="auto"/>
        <w:jc w:val="both"/>
        <w:rPr>
          <w:rFonts w:ascii="Sylfaen" w:hAnsi="Sylfaen"/>
          <w:sz w:val="20"/>
          <w:szCs w:val="20"/>
          <w:lang w:val="ka-GE"/>
        </w:rPr>
      </w:pPr>
      <w:r>
        <w:rPr>
          <w:rFonts w:ascii="Sylfaen" w:hAnsi="Sylfaen"/>
          <w:sz w:val="20"/>
          <w:szCs w:val="20"/>
          <w:lang w:val="ka-GE"/>
        </w:rPr>
        <w:t>1.6</w:t>
      </w:r>
      <w:r w:rsidRPr="00501646">
        <w:rPr>
          <w:rFonts w:ascii="Sylfaen" w:hAnsi="Sylfaen"/>
          <w:sz w:val="20"/>
          <w:szCs w:val="20"/>
          <w:lang w:val="ka-GE"/>
        </w:rPr>
        <w:t xml:space="preserve"> </w:t>
      </w:r>
      <w:r w:rsidRPr="00501646">
        <w:rPr>
          <w:rFonts w:ascii="Sylfaen" w:hAnsi="Sylfaen" w:cs="Sylfaen"/>
          <w:sz w:val="20"/>
          <w:szCs w:val="20"/>
          <w:lang w:val="ka-GE"/>
        </w:rPr>
        <w:t>იმ</w:t>
      </w:r>
      <w:r w:rsidRPr="00501646">
        <w:rPr>
          <w:rFonts w:ascii="Sylfaen" w:hAnsi="Sylfaen"/>
          <w:sz w:val="20"/>
          <w:szCs w:val="20"/>
          <w:lang w:val="ka-GE"/>
        </w:rPr>
        <w:t xml:space="preserve"> </w:t>
      </w:r>
      <w:r w:rsidRPr="00501646">
        <w:rPr>
          <w:rFonts w:ascii="Sylfaen" w:hAnsi="Sylfaen" w:cs="Sylfaen"/>
          <w:sz w:val="20"/>
          <w:szCs w:val="20"/>
          <w:lang w:val="ka-GE"/>
        </w:rPr>
        <w:t>შემთხვევაში</w:t>
      </w:r>
      <w:r w:rsidRPr="00501646">
        <w:rPr>
          <w:rFonts w:ascii="Sylfaen" w:hAnsi="Sylfaen"/>
          <w:sz w:val="20"/>
          <w:szCs w:val="20"/>
          <w:lang w:val="ka-GE"/>
        </w:rPr>
        <w:t xml:space="preserve">, </w:t>
      </w:r>
      <w:r w:rsidRPr="00501646">
        <w:rPr>
          <w:rFonts w:ascii="Sylfaen" w:hAnsi="Sylfaen" w:cs="Sylfaen"/>
          <w:sz w:val="20"/>
          <w:szCs w:val="20"/>
          <w:lang w:val="ka-GE"/>
        </w:rPr>
        <w:t>თუ</w:t>
      </w:r>
      <w:r w:rsidRPr="00501646">
        <w:rPr>
          <w:rFonts w:ascii="Sylfaen" w:hAnsi="Sylfaen"/>
          <w:sz w:val="20"/>
          <w:szCs w:val="20"/>
          <w:lang w:val="ka-GE"/>
        </w:rPr>
        <w:t xml:space="preserve"> „</w:t>
      </w:r>
      <w:r w:rsidRPr="00501646">
        <w:rPr>
          <w:rFonts w:ascii="Sylfaen" w:hAnsi="Sylfaen" w:cs="Sylfaen"/>
          <w:sz w:val="20"/>
          <w:szCs w:val="20"/>
          <w:lang w:val="ka-GE"/>
        </w:rPr>
        <w:t>დამკვეთი“</w:t>
      </w:r>
      <w:r w:rsidRPr="00501646">
        <w:rPr>
          <w:rFonts w:ascii="Sylfaen" w:hAnsi="Sylfaen"/>
          <w:sz w:val="20"/>
          <w:szCs w:val="20"/>
          <w:lang w:val="ka-GE"/>
        </w:rPr>
        <w:t xml:space="preserve"> </w:t>
      </w:r>
      <w:r w:rsidRPr="00501646">
        <w:rPr>
          <w:rFonts w:ascii="Sylfaen" w:hAnsi="Sylfaen" w:cs="Sylfaen"/>
          <w:sz w:val="20"/>
          <w:szCs w:val="20"/>
          <w:lang w:val="ka-GE"/>
        </w:rPr>
        <w:t>არ</w:t>
      </w:r>
      <w:r w:rsidRPr="00501646">
        <w:rPr>
          <w:rFonts w:ascii="Sylfaen" w:hAnsi="Sylfaen"/>
          <w:sz w:val="20"/>
          <w:szCs w:val="20"/>
          <w:lang w:val="ka-GE"/>
        </w:rPr>
        <w:t xml:space="preserve"> </w:t>
      </w:r>
      <w:r w:rsidRPr="00501646">
        <w:rPr>
          <w:rFonts w:ascii="Sylfaen" w:hAnsi="Sylfaen" w:cs="Sylfaen"/>
          <w:sz w:val="20"/>
          <w:szCs w:val="20"/>
          <w:lang w:val="ka-GE"/>
        </w:rPr>
        <w:t>მიიღებს</w:t>
      </w:r>
      <w:r w:rsidRPr="00501646">
        <w:rPr>
          <w:rFonts w:ascii="Sylfaen" w:hAnsi="Sylfaen"/>
          <w:sz w:val="20"/>
          <w:szCs w:val="20"/>
          <w:lang w:val="ka-GE"/>
        </w:rPr>
        <w:t xml:space="preserve"> </w:t>
      </w:r>
      <w:r w:rsidRPr="00501646">
        <w:rPr>
          <w:rFonts w:ascii="Sylfaen" w:hAnsi="Sylfaen" w:cs="Sylfaen"/>
          <w:sz w:val="20"/>
          <w:szCs w:val="20"/>
          <w:lang w:val="ka-GE"/>
        </w:rPr>
        <w:t>„დავალებას“</w:t>
      </w:r>
      <w:r w:rsidRPr="00501646">
        <w:rPr>
          <w:rFonts w:ascii="Sylfaen" w:hAnsi="Sylfaen"/>
          <w:sz w:val="20"/>
          <w:szCs w:val="20"/>
          <w:lang w:val="ka-GE"/>
        </w:rPr>
        <w:t xml:space="preserve"> </w:t>
      </w:r>
      <w:r w:rsidRPr="00501646">
        <w:rPr>
          <w:rFonts w:ascii="Sylfaen" w:hAnsi="Sylfaen" w:cs="Sylfaen"/>
          <w:sz w:val="20"/>
          <w:szCs w:val="20"/>
          <w:lang w:val="ka-GE"/>
        </w:rPr>
        <w:t>იგი</w:t>
      </w:r>
      <w:r w:rsidRPr="00501646">
        <w:rPr>
          <w:rFonts w:ascii="Sylfaen" w:hAnsi="Sylfaen"/>
          <w:sz w:val="20"/>
          <w:szCs w:val="20"/>
          <w:lang w:val="ka-GE"/>
        </w:rPr>
        <w:t xml:space="preserve"> </w:t>
      </w:r>
      <w:r w:rsidRPr="00501646">
        <w:rPr>
          <w:rFonts w:ascii="Sylfaen" w:hAnsi="Sylfaen" w:cs="Sylfaen"/>
          <w:sz w:val="20"/>
          <w:szCs w:val="20"/>
          <w:lang w:val="ka-GE"/>
        </w:rPr>
        <w:t>ვალდებულია</w:t>
      </w:r>
      <w:r w:rsidRPr="00501646">
        <w:rPr>
          <w:rFonts w:ascii="Sylfaen" w:hAnsi="Sylfaen"/>
          <w:sz w:val="20"/>
          <w:szCs w:val="20"/>
          <w:lang w:val="ka-GE"/>
        </w:rPr>
        <w:t xml:space="preserve">, </w:t>
      </w:r>
      <w:r w:rsidRPr="00501646">
        <w:rPr>
          <w:rFonts w:ascii="Sylfaen" w:hAnsi="Sylfaen" w:cs="Sylfaen"/>
          <w:sz w:val="20"/>
          <w:szCs w:val="20"/>
          <w:lang w:val="ka-GE"/>
        </w:rPr>
        <w:t>წერილობით, მათ შორის ვებ-პორტალის საშუალებით,</w:t>
      </w:r>
      <w:r w:rsidRPr="00501646">
        <w:rPr>
          <w:rFonts w:ascii="Sylfaen" w:hAnsi="Sylfaen"/>
          <w:sz w:val="20"/>
          <w:szCs w:val="20"/>
          <w:lang w:val="ka-GE"/>
        </w:rPr>
        <w:t xml:space="preserve"> </w:t>
      </w:r>
      <w:r w:rsidRPr="00501646">
        <w:rPr>
          <w:rFonts w:ascii="Sylfaen" w:hAnsi="Sylfaen" w:cs="Sylfaen"/>
          <w:sz w:val="20"/>
          <w:szCs w:val="20"/>
          <w:lang w:val="ka-GE"/>
        </w:rPr>
        <w:t>მიუთითოს</w:t>
      </w:r>
      <w:r w:rsidRPr="00501646">
        <w:rPr>
          <w:rFonts w:ascii="Sylfaen" w:hAnsi="Sylfaen"/>
          <w:sz w:val="20"/>
          <w:szCs w:val="20"/>
          <w:lang w:val="ka-GE"/>
        </w:rPr>
        <w:t xml:space="preserve"> </w:t>
      </w:r>
      <w:r w:rsidRPr="00501646">
        <w:rPr>
          <w:rFonts w:ascii="Sylfaen" w:hAnsi="Sylfaen" w:cs="Sylfaen"/>
          <w:sz w:val="20"/>
          <w:szCs w:val="20"/>
          <w:lang w:val="ka-GE"/>
        </w:rPr>
        <w:t>„შემსრულებელს“</w:t>
      </w:r>
      <w:r w:rsidRPr="00501646">
        <w:rPr>
          <w:rFonts w:ascii="Sylfaen" w:hAnsi="Sylfaen"/>
          <w:sz w:val="20"/>
          <w:szCs w:val="20"/>
          <w:lang w:val="ka-GE"/>
        </w:rPr>
        <w:t xml:space="preserve"> </w:t>
      </w:r>
      <w:r w:rsidRPr="00501646">
        <w:rPr>
          <w:rFonts w:ascii="Sylfaen" w:hAnsi="Sylfaen" w:cs="Sylfaen"/>
          <w:sz w:val="20"/>
          <w:szCs w:val="20"/>
          <w:lang w:val="ka-GE"/>
        </w:rPr>
        <w:t>იმ</w:t>
      </w:r>
      <w:r w:rsidRPr="00501646">
        <w:rPr>
          <w:rFonts w:ascii="Sylfaen" w:hAnsi="Sylfaen"/>
          <w:sz w:val="20"/>
          <w:szCs w:val="20"/>
          <w:lang w:val="ka-GE"/>
        </w:rPr>
        <w:t xml:space="preserve"> </w:t>
      </w:r>
      <w:r w:rsidRPr="00501646">
        <w:rPr>
          <w:rFonts w:ascii="Sylfaen" w:hAnsi="Sylfaen" w:cs="Sylfaen"/>
          <w:sz w:val="20"/>
          <w:szCs w:val="20"/>
          <w:lang w:val="ka-GE"/>
        </w:rPr>
        <w:t>მიზეზის/გარემოებების</w:t>
      </w:r>
      <w:r w:rsidRPr="00501646">
        <w:rPr>
          <w:rFonts w:ascii="Sylfaen" w:hAnsi="Sylfaen"/>
          <w:sz w:val="20"/>
          <w:szCs w:val="20"/>
          <w:lang w:val="ka-GE"/>
        </w:rPr>
        <w:t xml:space="preserve"> </w:t>
      </w:r>
      <w:r w:rsidRPr="00501646">
        <w:rPr>
          <w:rFonts w:ascii="Sylfaen" w:hAnsi="Sylfaen" w:cs="Sylfaen"/>
          <w:sz w:val="20"/>
          <w:szCs w:val="20"/>
          <w:lang w:val="ka-GE"/>
        </w:rPr>
        <w:t>შესახებ</w:t>
      </w:r>
      <w:r w:rsidRPr="00501646">
        <w:rPr>
          <w:rFonts w:ascii="Sylfaen" w:hAnsi="Sylfaen"/>
          <w:sz w:val="20"/>
          <w:szCs w:val="20"/>
          <w:lang w:val="ka-GE"/>
        </w:rPr>
        <w:t xml:space="preserve">, </w:t>
      </w:r>
      <w:r w:rsidRPr="00501646">
        <w:rPr>
          <w:rFonts w:ascii="Sylfaen" w:hAnsi="Sylfaen" w:cs="Sylfaen"/>
          <w:sz w:val="20"/>
          <w:szCs w:val="20"/>
          <w:lang w:val="ka-GE"/>
        </w:rPr>
        <w:t>რაც</w:t>
      </w:r>
      <w:r w:rsidRPr="00501646">
        <w:rPr>
          <w:rFonts w:ascii="Sylfaen" w:hAnsi="Sylfaen"/>
          <w:sz w:val="20"/>
          <w:szCs w:val="20"/>
          <w:lang w:val="ka-GE"/>
        </w:rPr>
        <w:t xml:space="preserve"> </w:t>
      </w:r>
      <w:r w:rsidRPr="00501646">
        <w:rPr>
          <w:rFonts w:ascii="Sylfaen" w:hAnsi="Sylfaen" w:cs="Sylfaen"/>
          <w:sz w:val="20"/>
          <w:szCs w:val="20"/>
          <w:lang w:val="ka-GE"/>
        </w:rPr>
        <w:t>აფერხებს</w:t>
      </w:r>
      <w:r w:rsidRPr="00501646">
        <w:rPr>
          <w:rFonts w:ascii="Sylfaen" w:hAnsi="Sylfaen"/>
          <w:sz w:val="20"/>
          <w:szCs w:val="20"/>
          <w:lang w:val="ka-GE"/>
        </w:rPr>
        <w:t xml:space="preserve"> </w:t>
      </w:r>
      <w:r w:rsidRPr="00501646">
        <w:rPr>
          <w:rFonts w:ascii="Sylfaen" w:hAnsi="Sylfaen" w:cs="Sylfaen"/>
          <w:sz w:val="20"/>
          <w:szCs w:val="20"/>
          <w:lang w:val="ka-GE"/>
        </w:rPr>
        <w:t>„დავალების“</w:t>
      </w:r>
      <w:r w:rsidRPr="00501646">
        <w:rPr>
          <w:rFonts w:ascii="Sylfaen" w:hAnsi="Sylfaen"/>
          <w:sz w:val="20"/>
          <w:szCs w:val="20"/>
          <w:lang w:val="ka-GE"/>
        </w:rPr>
        <w:t xml:space="preserve"> </w:t>
      </w:r>
      <w:r w:rsidRPr="00501646">
        <w:rPr>
          <w:rFonts w:ascii="Sylfaen" w:hAnsi="Sylfaen" w:cs="Sylfaen"/>
          <w:sz w:val="20"/>
          <w:szCs w:val="20"/>
          <w:lang w:val="ka-GE"/>
        </w:rPr>
        <w:t>მიღებას</w:t>
      </w:r>
      <w:r w:rsidRPr="00501646">
        <w:rPr>
          <w:rFonts w:ascii="Sylfaen" w:hAnsi="Sylfaen"/>
          <w:sz w:val="20"/>
          <w:szCs w:val="20"/>
          <w:lang w:val="ka-GE"/>
        </w:rPr>
        <w:t xml:space="preserve">, </w:t>
      </w:r>
      <w:r w:rsidRPr="00501646">
        <w:rPr>
          <w:rFonts w:ascii="Sylfaen" w:hAnsi="Sylfaen" w:cs="Sylfaen"/>
          <w:sz w:val="20"/>
          <w:szCs w:val="20"/>
          <w:lang w:val="ka-GE"/>
        </w:rPr>
        <w:t>რათა</w:t>
      </w:r>
      <w:r w:rsidRPr="00501646">
        <w:rPr>
          <w:rFonts w:ascii="Sylfaen" w:hAnsi="Sylfaen"/>
          <w:sz w:val="20"/>
          <w:szCs w:val="20"/>
          <w:lang w:val="ka-GE"/>
        </w:rPr>
        <w:t xml:space="preserve"> </w:t>
      </w:r>
      <w:r w:rsidRPr="00501646">
        <w:rPr>
          <w:rFonts w:ascii="Sylfaen" w:hAnsi="Sylfaen" w:cs="Sylfaen"/>
          <w:sz w:val="20"/>
          <w:szCs w:val="20"/>
          <w:lang w:val="ka-GE"/>
        </w:rPr>
        <w:t>„შემსრულებელმა“ დროულად</w:t>
      </w:r>
      <w:r w:rsidRPr="00501646">
        <w:rPr>
          <w:rFonts w:ascii="Sylfaen" w:hAnsi="Sylfaen"/>
          <w:sz w:val="20"/>
          <w:szCs w:val="20"/>
          <w:lang w:val="ka-GE"/>
        </w:rPr>
        <w:t xml:space="preserve"> </w:t>
      </w:r>
      <w:r w:rsidRPr="00501646">
        <w:rPr>
          <w:rFonts w:ascii="Sylfaen" w:hAnsi="Sylfaen" w:cs="Sylfaen"/>
          <w:sz w:val="20"/>
          <w:szCs w:val="20"/>
          <w:lang w:val="ka-GE"/>
        </w:rPr>
        <w:t>შეძლოს</w:t>
      </w:r>
      <w:r w:rsidRPr="00501646">
        <w:rPr>
          <w:rFonts w:ascii="Sylfaen" w:hAnsi="Sylfaen"/>
          <w:sz w:val="20"/>
          <w:szCs w:val="20"/>
          <w:lang w:val="ka-GE"/>
        </w:rPr>
        <w:t xml:space="preserve"> </w:t>
      </w:r>
      <w:r w:rsidRPr="00501646">
        <w:rPr>
          <w:rFonts w:ascii="Sylfaen" w:hAnsi="Sylfaen" w:cs="Sylfaen"/>
          <w:sz w:val="20"/>
          <w:szCs w:val="20"/>
          <w:lang w:val="ka-GE"/>
        </w:rPr>
        <w:t>მისი</w:t>
      </w:r>
      <w:r w:rsidRPr="00501646">
        <w:rPr>
          <w:rFonts w:ascii="Sylfaen" w:hAnsi="Sylfaen"/>
          <w:sz w:val="20"/>
          <w:szCs w:val="20"/>
          <w:lang w:val="ka-GE"/>
        </w:rPr>
        <w:t xml:space="preserve"> </w:t>
      </w:r>
      <w:r w:rsidRPr="00501646">
        <w:rPr>
          <w:rFonts w:ascii="Sylfaen" w:hAnsi="Sylfaen" w:cs="Sylfaen"/>
          <w:sz w:val="20"/>
          <w:szCs w:val="20"/>
          <w:lang w:val="ka-GE"/>
        </w:rPr>
        <w:t>აღმოფხვრა</w:t>
      </w:r>
      <w:r w:rsidRPr="00501646">
        <w:rPr>
          <w:rFonts w:ascii="Sylfaen" w:hAnsi="Sylfaen"/>
          <w:sz w:val="20"/>
          <w:szCs w:val="20"/>
          <w:lang w:val="ka-GE"/>
        </w:rPr>
        <w:t xml:space="preserve"> </w:t>
      </w:r>
      <w:r w:rsidRPr="00501646">
        <w:rPr>
          <w:rFonts w:ascii="Sylfaen" w:hAnsi="Sylfaen" w:cs="Sylfaen"/>
          <w:sz w:val="20"/>
          <w:szCs w:val="20"/>
          <w:lang w:val="ka-GE"/>
        </w:rPr>
        <w:t>საკუთარი</w:t>
      </w:r>
      <w:r w:rsidRPr="00501646">
        <w:rPr>
          <w:rFonts w:ascii="Sylfaen" w:hAnsi="Sylfaen"/>
          <w:sz w:val="20"/>
          <w:szCs w:val="20"/>
          <w:lang w:val="ka-GE"/>
        </w:rPr>
        <w:t xml:space="preserve"> </w:t>
      </w:r>
      <w:r w:rsidRPr="00501646">
        <w:rPr>
          <w:rFonts w:ascii="Sylfaen" w:hAnsi="Sylfaen" w:cs="Sylfaen"/>
          <w:sz w:val="20"/>
          <w:szCs w:val="20"/>
          <w:lang w:val="ka-GE"/>
        </w:rPr>
        <w:t>ხარჯით</w:t>
      </w:r>
      <w:r w:rsidRPr="00501646">
        <w:rPr>
          <w:rFonts w:ascii="Sylfaen" w:hAnsi="Sylfaen"/>
          <w:sz w:val="20"/>
          <w:szCs w:val="20"/>
          <w:lang w:val="ka-GE"/>
        </w:rPr>
        <w:t>.</w:t>
      </w:r>
    </w:p>
    <w:p w14:paraId="19A263E4" w14:textId="77777777" w:rsidR="009A0539" w:rsidRPr="003C151A" w:rsidRDefault="009A0539" w:rsidP="009A0539">
      <w:pPr>
        <w:spacing w:after="0" w:line="360" w:lineRule="auto"/>
        <w:jc w:val="both"/>
        <w:rPr>
          <w:rFonts w:ascii="Sylfaen" w:hAnsi="Sylfaen"/>
          <w:sz w:val="20"/>
          <w:szCs w:val="20"/>
          <w:lang w:val="ka-GE"/>
        </w:rPr>
      </w:pPr>
      <w:r>
        <w:rPr>
          <w:rFonts w:ascii="Sylfaen" w:hAnsi="Sylfaen"/>
          <w:sz w:val="20"/>
          <w:szCs w:val="20"/>
          <w:lang w:val="ka-GE"/>
        </w:rPr>
        <w:t>1.7</w:t>
      </w:r>
      <w:r w:rsidRPr="003C151A">
        <w:rPr>
          <w:rFonts w:ascii="Sylfaen" w:hAnsi="Sylfaen"/>
          <w:sz w:val="20"/>
          <w:szCs w:val="20"/>
          <w:lang w:val="ka-GE"/>
        </w:rPr>
        <w:t xml:space="preserve"> </w:t>
      </w:r>
      <w:r>
        <w:rPr>
          <w:rFonts w:ascii="Sylfaen" w:hAnsi="Sylfaen" w:cs="Sylfaen"/>
          <w:sz w:val="20"/>
          <w:szCs w:val="20"/>
          <w:lang w:val="ka-GE"/>
        </w:rPr>
        <w:t>„დავალების“</w:t>
      </w:r>
      <w:r w:rsidRPr="003C151A">
        <w:rPr>
          <w:rFonts w:ascii="Sylfaen" w:hAnsi="Sylfaen"/>
          <w:sz w:val="20"/>
          <w:szCs w:val="20"/>
          <w:lang w:val="ka-GE"/>
        </w:rPr>
        <w:t xml:space="preserve"> </w:t>
      </w:r>
      <w:r>
        <w:rPr>
          <w:rFonts w:ascii="Sylfaen" w:hAnsi="Sylfaen" w:cs="Sylfaen"/>
          <w:sz w:val="20"/>
          <w:szCs w:val="20"/>
          <w:lang w:val="ka-GE"/>
        </w:rPr>
        <w:t>შესრულება</w:t>
      </w:r>
      <w:r w:rsidRPr="003C151A">
        <w:rPr>
          <w:rFonts w:ascii="Sylfaen" w:hAnsi="Sylfaen" w:cs="Sylfaen"/>
          <w:sz w:val="20"/>
          <w:szCs w:val="20"/>
          <w:lang w:val="ka-GE"/>
        </w:rPr>
        <w:t xml:space="preserve"> დასტურდება „მხარეების“ მიერ ხელმოწერილი მიღება</w:t>
      </w:r>
      <w:r w:rsidRPr="003C151A">
        <w:rPr>
          <w:rFonts w:ascii="Sylfaen" w:hAnsi="Sylfaen"/>
          <w:sz w:val="20"/>
          <w:szCs w:val="20"/>
          <w:lang w:val="ka-GE"/>
        </w:rPr>
        <w:t>-</w:t>
      </w:r>
      <w:r w:rsidRPr="003C151A">
        <w:rPr>
          <w:rFonts w:ascii="Sylfaen" w:hAnsi="Sylfaen" w:cs="Sylfaen"/>
          <w:sz w:val="20"/>
          <w:szCs w:val="20"/>
          <w:lang w:val="ka-GE"/>
        </w:rPr>
        <w:t>ჩაბარების</w:t>
      </w:r>
      <w:r w:rsidRPr="003C151A">
        <w:rPr>
          <w:rFonts w:ascii="Sylfaen" w:hAnsi="Sylfaen"/>
          <w:sz w:val="20"/>
          <w:szCs w:val="20"/>
          <w:lang w:val="ka-GE"/>
        </w:rPr>
        <w:t xml:space="preserve"> </w:t>
      </w:r>
      <w:r w:rsidRPr="003C151A">
        <w:rPr>
          <w:rFonts w:ascii="Sylfaen" w:hAnsi="Sylfaen" w:cs="Sylfaen"/>
          <w:sz w:val="20"/>
          <w:szCs w:val="20"/>
          <w:lang w:val="ka-GE"/>
        </w:rPr>
        <w:t>აქტით</w:t>
      </w:r>
      <w:r w:rsidRPr="003C151A">
        <w:rPr>
          <w:rFonts w:ascii="Sylfaen" w:hAnsi="Sylfaen"/>
          <w:sz w:val="20"/>
          <w:szCs w:val="20"/>
          <w:lang w:val="ka-GE"/>
        </w:rPr>
        <w:t>.</w:t>
      </w:r>
    </w:p>
    <w:p w14:paraId="05DED469" w14:textId="77777777" w:rsidR="009A0539" w:rsidRDefault="009A0539" w:rsidP="009A0539">
      <w:pPr>
        <w:rPr>
          <w:rFonts w:ascii="Sylfaen" w:hAnsi="Sylfaen"/>
          <w:lang w:val="ka-GE"/>
        </w:rPr>
      </w:pPr>
    </w:p>
    <w:p w14:paraId="5087648F" w14:textId="77777777" w:rsidR="009A0539" w:rsidRDefault="009A0539" w:rsidP="009A0539">
      <w:pPr>
        <w:rPr>
          <w:rFonts w:ascii="Sylfaen" w:hAnsi="Sylfaen"/>
          <w:b/>
          <w:lang w:val="ka-GE"/>
        </w:rPr>
      </w:pPr>
      <w:r>
        <w:rPr>
          <w:rFonts w:ascii="Sylfaen" w:hAnsi="Sylfaen"/>
          <w:b/>
          <w:lang w:val="ka-GE"/>
        </w:rPr>
        <w:t xml:space="preserve">2. </w:t>
      </w:r>
      <w:r w:rsidRPr="00515BCA">
        <w:rPr>
          <w:rFonts w:ascii="Sylfaen" w:hAnsi="Sylfaen"/>
          <w:b/>
          <w:lang w:val="ka-GE"/>
        </w:rPr>
        <w:t>სტანდარტული დავალება</w:t>
      </w:r>
    </w:p>
    <w:p w14:paraId="7529A66D" w14:textId="77777777" w:rsidR="009A0539" w:rsidRPr="000924BA" w:rsidRDefault="009A0539" w:rsidP="009A0539">
      <w:pPr>
        <w:spacing w:after="0" w:line="360" w:lineRule="auto"/>
        <w:jc w:val="both"/>
        <w:rPr>
          <w:rFonts w:ascii="Sylfaen" w:hAnsi="Sylfaen"/>
          <w:sz w:val="20"/>
          <w:szCs w:val="20"/>
          <w:lang w:val="ka-GE"/>
        </w:rPr>
      </w:pPr>
      <w:r>
        <w:rPr>
          <w:rFonts w:ascii="Sylfaen" w:hAnsi="Sylfaen"/>
          <w:sz w:val="20"/>
          <w:szCs w:val="20"/>
          <w:lang w:val="ka-GE"/>
        </w:rPr>
        <w:t xml:space="preserve">2.1 </w:t>
      </w:r>
      <w:r w:rsidRPr="000924BA">
        <w:rPr>
          <w:rFonts w:ascii="Sylfaen" w:hAnsi="Sylfaen"/>
          <w:sz w:val="20"/>
          <w:szCs w:val="20"/>
          <w:lang w:val="ka-GE"/>
        </w:rPr>
        <w:t>„</w:t>
      </w:r>
      <w:r>
        <w:rPr>
          <w:rFonts w:ascii="Sylfaen" w:hAnsi="Sylfaen"/>
          <w:sz w:val="20"/>
          <w:szCs w:val="20"/>
          <w:lang w:val="ka-GE"/>
        </w:rPr>
        <w:t>დამკვეთის</w:t>
      </w:r>
      <w:r w:rsidRPr="000924BA">
        <w:rPr>
          <w:rFonts w:ascii="Sylfaen" w:hAnsi="Sylfaen"/>
          <w:sz w:val="20"/>
          <w:szCs w:val="20"/>
          <w:lang w:val="ka-GE"/>
        </w:rPr>
        <w:t xml:space="preserve">“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w:t>
      </w:r>
      <w:r w:rsidRPr="000924BA">
        <w:rPr>
          <w:rFonts w:ascii="Sylfaen" w:hAnsi="Sylfaen"/>
          <w:sz w:val="20"/>
          <w:szCs w:val="20"/>
          <w:lang w:val="ka-GE"/>
        </w:rPr>
        <w:lastRenderedPageBreak/>
        <w:t xml:space="preserve">„დავალება“ ან მისი ნაწილი, წინააღმდეგ შემთხვევაში, „დავალება“ </w:t>
      </w:r>
      <w:r>
        <w:rPr>
          <w:rFonts w:ascii="Sylfaen" w:hAnsi="Sylfaen"/>
          <w:sz w:val="20"/>
          <w:szCs w:val="20"/>
          <w:lang w:val="ka-GE"/>
        </w:rPr>
        <w:t xml:space="preserve">ავტომატურად </w:t>
      </w:r>
      <w:r w:rsidRPr="000924BA">
        <w:rPr>
          <w:rFonts w:ascii="Sylfaen" w:hAnsi="Sylfaen"/>
          <w:sz w:val="20"/>
          <w:szCs w:val="20"/>
          <w:lang w:val="ka-GE"/>
        </w:rPr>
        <w:t>ჩაითვლება „შემსრულებლის“ მიერ მიღებულად</w:t>
      </w:r>
      <w:bookmarkStart w:id="0" w:name="_GoBack"/>
      <w:bookmarkEnd w:id="0"/>
      <w:r>
        <w:rPr>
          <w:rFonts w:ascii="Sylfaen" w:hAnsi="Sylfaen"/>
          <w:sz w:val="20"/>
          <w:szCs w:val="20"/>
          <w:lang w:val="ka-GE"/>
        </w:rPr>
        <w:t xml:space="preserve"> (დადასტურებულად)</w:t>
      </w:r>
      <w:r w:rsidRPr="000924BA">
        <w:rPr>
          <w:rFonts w:ascii="Sylfaen" w:hAnsi="Sylfaen"/>
          <w:sz w:val="20"/>
          <w:szCs w:val="20"/>
          <w:lang w:val="ka-GE"/>
        </w:rPr>
        <w:t xml:space="preserve"> და „შემსრულებელი“ ვალდებულია შეასრულოს ის. „</w:t>
      </w:r>
      <w:r>
        <w:rPr>
          <w:rFonts w:ascii="Sylfaen" w:hAnsi="Sylfaen"/>
          <w:sz w:val="20"/>
          <w:szCs w:val="20"/>
          <w:lang w:val="ka-GE"/>
        </w:rPr>
        <w:t>შემსრულებელ</w:t>
      </w:r>
      <w:r w:rsidRPr="000924BA">
        <w:rPr>
          <w:rFonts w:ascii="Sylfaen" w:hAnsi="Sylfaen"/>
          <w:sz w:val="20"/>
          <w:szCs w:val="20"/>
          <w:lang w:val="ka-GE"/>
        </w:rPr>
        <w:t xml:space="preserve">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w:t>
      </w:r>
      <w:r>
        <w:rPr>
          <w:rFonts w:ascii="Sylfaen" w:hAnsi="Sylfaen"/>
          <w:sz w:val="20"/>
          <w:szCs w:val="20"/>
          <w:lang w:val="ka-GE"/>
        </w:rPr>
        <w:t xml:space="preserve">„დავალებაში“ მითითებულ მისამართზე </w:t>
      </w:r>
      <w:r w:rsidRPr="000924BA">
        <w:rPr>
          <w:rFonts w:ascii="Sylfaen" w:hAnsi="Sylfaen"/>
          <w:sz w:val="20"/>
          <w:szCs w:val="20"/>
          <w:lang w:val="ka-GE"/>
        </w:rPr>
        <w:t>წყლის ხილული მოდინება/ჟონვა. აღნიშნული გარემოება დადასტურებული უნდა იყოს შესაბამისი ფოტო</w:t>
      </w:r>
      <w:r>
        <w:rPr>
          <w:rFonts w:ascii="Sylfaen" w:hAnsi="Sylfaen"/>
          <w:sz w:val="20"/>
          <w:szCs w:val="20"/>
          <w:lang w:val="ka-GE"/>
        </w:rPr>
        <w:t>/ვიდეო</w:t>
      </w:r>
      <w:r w:rsidRPr="000924BA">
        <w:rPr>
          <w:rFonts w:ascii="Sylfaen" w:hAnsi="Sylfaen"/>
          <w:sz w:val="20"/>
          <w:szCs w:val="20"/>
          <w:lang w:val="ka-GE"/>
        </w:rPr>
        <w:t xml:space="preserve"> მასალით. </w:t>
      </w:r>
    </w:p>
    <w:p w14:paraId="59E293B0" w14:textId="77777777" w:rsidR="009A0539" w:rsidRDefault="009A0539" w:rsidP="009A0539">
      <w:pPr>
        <w:spacing w:after="0" w:line="360" w:lineRule="auto"/>
        <w:jc w:val="both"/>
        <w:rPr>
          <w:rFonts w:ascii="Sylfaen" w:hAnsi="Sylfaen"/>
          <w:sz w:val="20"/>
          <w:szCs w:val="20"/>
          <w:lang w:val="ka-GE"/>
        </w:rPr>
      </w:pPr>
      <w:r>
        <w:rPr>
          <w:rFonts w:ascii="Sylfaen" w:hAnsi="Sylfaen"/>
          <w:sz w:val="20"/>
          <w:szCs w:val="20"/>
          <w:lang w:val="ka-GE"/>
        </w:rPr>
        <w:t>2</w:t>
      </w:r>
      <w:r w:rsidRPr="000924BA">
        <w:rPr>
          <w:rFonts w:ascii="Sylfaen" w:hAnsi="Sylfaen"/>
          <w:sz w:val="20"/>
          <w:szCs w:val="20"/>
          <w:lang w:val="ka-GE"/>
        </w:rPr>
        <w:t>.</w:t>
      </w:r>
      <w:r>
        <w:rPr>
          <w:rFonts w:ascii="Sylfaen" w:hAnsi="Sylfaen"/>
          <w:sz w:val="20"/>
          <w:szCs w:val="20"/>
          <w:lang w:val="ka-GE"/>
        </w:rPr>
        <w:t>2</w:t>
      </w:r>
      <w:r w:rsidRPr="000924BA">
        <w:rPr>
          <w:rFonts w:ascii="Sylfaen" w:hAnsi="Sylfaen"/>
          <w:sz w:val="20"/>
          <w:szCs w:val="20"/>
          <w:lang w:val="ka-GE"/>
        </w:rPr>
        <w:t xml:space="preserve">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w:t>
      </w:r>
      <w:r>
        <w:rPr>
          <w:rFonts w:ascii="Sylfaen" w:hAnsi="Sylfaen"/>
          <w:sz w:val="20"/>
          <w:szCs w:val="20"/>
          <w:lang w:val="ka-GE"/>
        </w:rPr>
        <w:t>ა.</w:t>
      </w:r>
      <w:r w:rsidRPr="000924BA">
        <w:rPr>
          <w:rFonts w:ascii="Sylfaen" w:hAnsi="Sylfaen"/>
          <w:sz w:val="20"/>
          <w:szCs w:val="20"/>
          <w:lang w:val="ka-GE"/>
        </w:rPr>
        <w:t xml:space="preserve"> </w:t>
      </w:r>
    </w:p>
    <w:p w14:paraId="6448BCF3" w14:textId="77777777" w:rsidR="009A0539" w:rsidRPr="00FE108F" w:rsidRDefault="009A0539" w:rsidP="009A0539">
      <w:pPr>
        <w:rPr>
          <w:rFonts w:ascii="Sylfaen" w:hAnsi="Sylfaen"/>
          <w:b/>
          <w:lang w:val="ka-GE"/>
        </w:rPr>
      </w:pPr>
    </w:p>
    <w:p w14:paraId="55859356" w14:textId="77777777" w:rsidR="009A0539" w:rsidRPr="00FE108F" w:rsidRDefault="009A0539" w:rsidP="009A0539">
      <w:pPr>
        <w:rPr>
          <w:rFonts w:ascii="Sylfaen" w:hAnsi="Sylfaen"/>
          <w:b/>
          <w:lang w:val="ka-GE"/>
        </w:rPr>
      </w:pPr>
      <w:r w:rsidRPr="00FE108F">
        <w:rPr>
          <w:rFonts w:ascii="Sylfaen" w:hAnsi="Sylfaen"/>
          <w:b/>
          <w:lang w:val="ka-GE"/>
        </w:rPr>
        <w:t>3. გადაუდებელი (სასწრაფო) დავალება:</w:t>
      </w:r>
    </w:p>
    <w:p w14:paraId="00723B03" w14:textId="77777777" w:rsidR="009A0539" w:rsidRDefault="009A0539" w:rsidP="009A0539">
      <w:pPr>
        <w:spacing w:after="0" w:line="360" w:lineRule="auto"/>
        <w:jc w:val="both"/>
        <w:rPr>
          <w:rFonts w:ascii="Sylfaen" w:hAnsi="Sylfaen"/>
          <w:sz w:val="20"/>
          <w:szCs w:val="20"/>
          <w:lang w:val="ka-GE"/>
        </w:rPr>
      </w:pPr>
      <w:r>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„დავალებას“ ვებ-პორტალზე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94EA3BA" w14:textId="77777777" w:rsidR="009A0539" w:rsidRDefault="009A0539" w:rsidP="009A0539">
      <w:pPr>
        <w:spacing w:after="0" w:line="360" w:lineRule="auto"/>
        <w:jc w:val="both"/>
        <w:rPr>
          <w:rFonts w:ascii="Sylfaen" w:hAnsi="Sylfaen"/>
          <w:sz w:val="20"/>
          <w:szCs w:val="20"/>
          <w:lang w:val="ka-GE"/>
        </w:rPr>
      </w:pPr>
      <w:r>
        <w:rPr>
          <w:rFonts w:ascii="Sylfaen" w:hAnsi="Sylfaen"/>
          <w:sz w:val="20"/>
          <w:szCs w:val="20"/>
          <w:lang w:val="ka-GE"/>
        </w:rPr>
        <w:t>3.2 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18EBF4E9" w14:textId="77777777" w:rsidR="009A0539" w:rsidRPr="000924BA" w:rsidRDefault="009A0539" w:rsidP="009A0539">
      <w:pPr>
        <w:pStyle w:val="ListParagraph"/>
        <w:numPr>
          <w:ilvl w:val="0"/>
          <w:numId w:val="1"/>
        </w:numPr>
        <w:spacing w:after="0" w:line="360" w:lineRule="auto"/>
        <w:rPr>
          <w:sz w:val="20"/>
          <w:szCs w:val="20"/>
        </w:rPr>
      </w:pPr>
      <w:r w:rsidRPr="000924BA">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0924BA">
        <w:rPr>
          <w:rFonts w:ascii="Sylfaen" w:hAnsi="Sylfaen"/>
          <w:sz w:val="20"/>
          <w:szCs w:val="20"/>
          <w:lang w:val="ka-GE"/>
        </w:rPr>
        <w:t>;</w:t>
      </w:r>
    </w:p>
    <w:p w14:paraId="2F1F4186" w14:textId="77777777" w:rsidR="009A0539" w:rsidRPr="000924BA" w:rsidRDefault="009A0539" w:rsidP="009A0539">
      <w:pPr>
        <w:pStyle w:val="ListParagraph"/>
        <w:numPr>
          <w:ilvl w:val="0"/>
          <w:numId w:val="1"/>
        </w:numPr>
        <w:spacing w:after="0" w:line="360" w:lineRule="auto"/>
        <w:rPr>
          <w:sz w:val="20"/>
          <w:szCs w:val="20"/>
        </w:rPr>
      </w:pPr>
      <w:r w:rsidRPr="000924BA">
        <w:rPr>
          <w:rFonts w:ascii="Sylfaen" w:hAnsi="Sylfaen"/>
          <w:sz w:val="20"/>
          <w:szCs w:val="20"/>
          <w:lang w:val="ka-GE"/>
        </w:rPr>
        <w:t>საპატრულო პოლიციის მიერ განსაზღვრული შეზღუდვები და მოთხოვნები</w:t>
      </w:r>
      <w:r>
        <w:rPr>
          <w:rFonts w:ascii="Sylfaen" w:hAnsi="Sylfaen"/>
          <w:sz w:val="20"/>
          <w:szCs w:val="20"/>
          <w:lang w:val="ka-GE"/>
        </w:rPr>
        <w:t>ს დაწესება</w:t>
      </w:r>
      <w:r w:rsidRPr="000924BA">
        <w:rPr>
          <w:rFonts w:ascii="Sylfaen" w:hAnsi="Sylfaen"/>
          <w:sz w:val="20"/>
          <w:szCs w:val="20"/>
          <w:lang w:val="ka-GE"/>
        </w:rPr>
        <w:t>;</w:t>
      </w:r>
    </w:p>
    <w:p w14:paraId="5D2171F7" w14:textId="77777777" w:rsidR="009A0539" w:rsidRPr="00A247EE" w:rsidRDefault="009A0539" w:rsidP="009A0539">
      <w:pPr>
        <w:pStyle w:val="ListParagraph"/>
        <w:numPr>
          <w:ilvl w:val="0"/>
          <w:numId w:val="1"/>
        </w:numPr>
        <w:spacing w:after="0" w:line="360" w:lineRule="auto"/>
        <w:rPr>
          <w:rFonts w:ascii="Sylfaen" w:hAnsi="Sylfaen"/>
          <w:sz w:val="20"/>
          <w:szCs w:val="20"/>
          <w:lang w:val="ka-GE"/>
        </w:rPr>
      </w:pPr>
      <w:r w:rsidRPr="000924BA">
        <w:rPr>
          <w:rFonts w:ascii="Sylfaen" w:hAnsi="Sylfaen"/>
          <w:sz w:val="20"/>
          <w:szCs w:val="20"/>
          <w:lang w:val="ka-GE"/>
        </w:rPr>
        <w:t>აღსადგენი ასფალტის დროებით საფარის</w:t>
      </w:r>
      <w:r>
        <w:rPr>
          <w:rFonts w:ascii="Sylfaen" w:hAnsi="Sylfaen"/>
          <w:sz w:val="20"/>
          <w:szCs w:val="20"/>
          <w:lang w:val="ka-GE"/>
        </w:rPr>
        <w:t xml:space="preserve"> მოწყობის</w:t>
      </w:r>
      <w:r w:rsidRPr="000924BA">
        <w:rPr>
          <w:rFonts w:ascii="Sylfaen" w:hAnsi="Sylfaen"/>
          <w:sz w:val="20"/>
          <w:szCs w:val="20"/>
          <w:lang w:val="ka-GE"/>
        </w:rPr>
        <w:t xml:space="preserve"> გარდაუვალი მოთხოვნები</w:t>
      </w:r>
    </w:p>
    <w:p w14:paraId="671E0B16" w14:textId="77777777" w:rsidR="009A0539" w:rsidRDefault="009A0539" w:rsidP="009A0539">
      <w:pPr>
        <w:spacing w:after="0" w:line="360" w:lineRule="auto"/>
        <w:jc w:val="both"/>
        <w:rPr>
          <w:rFonts w:ascii="Sylfaen" w:hAnsi="Sylfaen"/>
          <w:sz w:val="20"/>
          <w:szCs w:val="20"/>
          <w:lang w:val="ka-GE"/>
        </w:rPr>
      </w:pPr>
      <w:r>
        <w:rPr>
          <w:rFonts w:ascii="Sylfaen" w:hAnsi="Sylfaen"/>
          <w:sz w:val="20"/>
          <w:szCs w:val="20"/>
          <w:lang w:val="ka-GE"/>
        </w:rPr>
        <w:t xml:space="preserve">3.3 „შემსრულებელს“ უფლება 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Pr="000924BA">
        <w:rPr>
          <w:rFonts w:ascii="Sylfaen" w:hAnsi="Sylfaen"/>
          <w:sz w:val="20"/>
          <w:szCs w:val="20"/>
          <w:lang w:val="ka-GE"/>
        </w:rPr>
        <w:t xml:space="preserve">„შემსრულებელი“ ვალდებულია შეასრულოს ის. </w:t>
      </w:r>
      <w:r>
        <w:rPr>
          <w:rFonts w:ascii="Sylfaen" w:hAnsi="Sylfaen"/>
          <w:sz w:val="20"/>
          <w:szCs w:val="20"/>
          <w:lang w:val="ka-GE"/>
        </w:rPr>
        <w:t>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069C3C96" w14:textId="77777777" w:rsidR="009A0539" w:rsidRDefault="009A0539" w:rsidP="009A0539">
      <w:pPr>
        <w:spacing w:after="0" w:line="360" w:lineRule="auto"/>
        <w:jc w:val="both"/>
        <w:rPr>
          <w:rFonts w:ascii="Sylfaen" w:hAnsi="Sylfaen"/>
          <w:lang w:val="ka-GE"/>
        </w:rPr>
      </w:pPr>
      <w:r>
        <w:rPr>
          <w:rFonts w:ascii="Sylfaen" w:hAnsi="Sylfaen"/>
          <w:sz w:val="20"/>
          <w:szCs w:val="20"/>
          <w:lang w:val="ka-GE"/>
        </w:rPr>
        <w:t xml:space="preserve">3.4 იმ შემთხვევაში, თუ „დავალების“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„მხარეთა“ წარმომადგენლებს ენიჭებათ უფლებამოსილება შეადგინონ ხარვეზების აქტი, რაც </w:t>
      </w:r>
      <w:r>
        <w:rPr>
          <w:rFonts w:ascii="Sylfaen" w:hAnsi="Sylfaen"/>
          <w:sz w:val="20"/>
          <w:szCs w:val="20"/>
          <w:lang w:val="ka-GE"/>
        </w:rPr>
        <w:lastRenderedPageBreak/>
        <w:t xml:space="preserve">გათვალისწინებული იქნება დავალებასთან“ მიმართებაში მომავალში გამოვლენილი ხარვეზების ანალიზის, წარმოშობისა და გამოსწორების გზების/მეთოდების განსაზღვრის დროს.  </w:t>
      </w:r>
    </w:p>
    <w:p w14:paraId="32CD080E" w14:textId="77777777" w:rsidR="009A0539" w:rsidRDefault="009A0539" w:rsidP="009A0539">
      <w:pPr>
        <w:spacing w:after="0"/>
        <w:rPr>
          <w:rFonts w:ascii="Sylfaen" w:hAnsi="Sylfaen" w:cs="Sylfaen"/>
          <w:sz w:val="16"/>
          <w:szCs w:val="16"/>
        </w:rPr>
      </w:pPr>
    </w:p>
    <w:p w14:paraId="7EBAD873" w14:textId="77777777" w:rsidR="009A0539" w:rsidRDefault="009A0539" w:rsidP="009A0539">
      <w:pPr>
        <w:spacing w:after="0" w:line="360" w:lineRule="auto"/>
        <w:rPr>
          <w:rFonts w:ascii="Sylfaen" w:hAnsi="Sylfaen"/>
          <w:lang w:val="ka-GE"/>
        </w:rPr>
      </w:pPr>
    </w:p>
    <w:p w14:paraId="610EAC09" w14:textId="77777777" w:rsidR="00087F2C" w:rsidRDefault="00087F2C" w:rsidP="00087F2C">
      <w:pPr>
        <w:spacing w:after="0" w:line="360" w:lineRule="auto"/>
        <w:rPr>
          <w:rFonts w:ascii="Sylfaen" w:hAnsi="Sylfaen"/>
          <w:lang w:val="ka-GE"/>
        </w:rPr>
      </w:pPr>
    </w:p>
    <w:sectPr w:rsidR="0008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kmk89ep5jz9d2qDzGANMGQg3C23hQcyKAiwUFI+k1wc9MS01EZOwDkG87YL7wWEe8YVNwjZ0EixrK4YeDVXqw==" w:salt="nClbP2dRPrPguS9Y8UtU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xtDA2MTQ2NDM1NTNQ0lEKTi0uzszPAykwqQUAD6GnGSwAAAA="/>
  </w:docVars>
  <w:rsids>
    <w:rsidRoot w:val="00087F2C"/>
    <w:rsid w:val="00087F2C"/>
    <w:rsid w:val="001B54D2"/>
    <w:rsid w:val="00346A54"/>
    <w:rsid w:val="00384479"/>
    <w:rsid w:val="00612D90"/>
    <w:rsid w:val="009A0539"/>
    <w:rsid w:val="00BF17B1"/>
    <w:rsid w:val="00F1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073"/>
  <w15:chartTrackingRefBased/>
  <w15:docId w15:val="{F42E9872-519D-49D2-8883-76D3EC35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539"/>
    <w:rPr>
      <w:sz w:val="16"/>
      <w:szCs w:val="16"/>
    </w:rPr>
  </w:style>
  <w:style w:type="paragraph" w:styleId="CommentText">
    <w:name w:val="annotation text"/>
    <w:basedOn w:val="Normal"/>
    <w:link w:val="CommentTextChar"/>
    <w:uiPriority w:val="99"/>
    <w:unhideWhenUsed/>
    <w:rsid w:val="009A0539"/>
    <w:pPr>
      <w:spacing w:line="240" w:lineRule="auto"/>
    </w:pPr>
    <w:rPr>
      <w:sz w:val="20"/>
      <w:szCs w:val="20"/>
    </w:rPr>
  </w:style>
  <w:style w:type="character" w:customStyle="1" w:styleId="CommentTextChar">
    <w:name w:val="Comment Text Char"/>
    <w:basedOn w:val="DefaultParagraphFont"/>
    <w:link w:val="CommentText"/>
    <w:uiPriority w:val="99"/>
    <w:rsid w:val="009A0539"/>
    <w:rPr>
      <w:sz w:val="20"/>
      <w:szCs w:val="20"/>
    </w:rPr>
  </w:style>
  <w:style w:type="paragraph" w:styleId="ListParagraph">
    <w:name w:val="List Paragraph"/>
    <w:basedOn w:val="Normal"/>
    <w:link w:val="ListParagraphChar"/>
    <w:uiPriority w:val="34"/>
    <w:qFormat/>
    <w:rsid w:val="009A0539"/>
    <w:pPr>
      <w:ind w:left="720"/>
      <w:contextualSpacing/>
    </w:pPr>
  </w:style>
  <w:style w:type="character" w:styleId="Hyperlink">
    <w:name w:val="Hyperlink"/>
    <w:basedOn w:val="DefaultParagraphFont"/>
    <w:uiPriority w:val="99"/>
    <w:semiHidden/>
    <w:unhideWhenUsed/>
    <w:rsid w:val="009A0539"/>
    <w:rPr>
      <w:color w:val="0000FF"/>
      <w:u w:val="single"/>
    </w:rPr>
  </w:style>
  <w:style w:type="character" w:customStyle="1" w:styleId="ListParagraphChar">
    <w:name w:val="List Paragraph Char"/>
    <w:link w:val="ListParagraph"/>
    <w:uiPriority w:val="34"/>
    <w:locked/>
    <w:rsid w:val="009A0539"/>
  </w:style>
  <w:style w:type="paragraph" w:styleId="BalloonText">
    <w:name w:val="Balloon Text"/>
    <w:basedOn w:val="Normal"/>
    <w:link w:val="BalloonTextChar"/>
    <w:uiPriority w:val="99"/>
    <w:semiHidden/>
    <w:unhideWhenUsed/>
    <w:rsid w:val="009A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phalt.gwp.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E4E3-B865-459B-9176-8D2E0296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677</Words>
  <Characters>3865</Characters>
  <Application>Microsoft Office Word</Application>
  <DocSecurity>8</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Tekla Murvanidze</cp:lastModifiedBy>
  <cp:revision>8</cp:revision>
  <dcterms:created xsi:type="dcterms:W3CDTF">2020-10-15T06:13:00Z</dcterms:created>
  <dcterms:modified xsi:type="dcterms:W3CDTF">2020-11-11T10:24:00Z</dcterms:modified>
</cp:coreProperties>
</file>